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imes New Roman" w:hAnsi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Chojnice, 14-07-2022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Zapytanie ofertowe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Parafia Rzymskokatolicka  pw.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cia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w. Jana Chrzciciela w Chojnicach, pl. 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cielny 5,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89-600 Chojnice.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Tryb udzielenia zam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wienia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 przedmiotowego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nie stosuje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przepis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Ustawy z dnia 11 wrze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nia 2019 r. Prawo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publicznych (tj. Dz.U. z 2021 r. poz. 1129 ze zm.).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Przygotowanie i przeprowadzenie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publicznego realizowane jest w 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zapewniaj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w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zachowanie uczciwej konkurencji i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wne traktowanie wykonawc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Przedmiot Zam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wienia</w:t>
      </w:r>
    </w:p>
    <w:p>
      <w:pPr>
        <w:pStyle w:val="Normal.0"/>
        <w:rPr>
          <w:rFonts w:ascii="Georgia" w:cs="Georgia" w:hAnsi="Georgia" w:eastAsia="Georgia"/>
          <w:i w:val="1"/>
          <w:iCs w:val="1"/>
          <w:sz w:val="22"/>
          <w:szCs w:val="22"/>
        </w:rPr>
      </w:pPr>
      <w:r>
        <w:rPr>
          <w:rFonts w:ascii="Times New Roman" w:hAnsi="Times New Roman"/>
          <w:rtl w:val="0"/>
        </w:rPr>
        <w:t>Przedmiot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 :</w:t>
      </w:r>
      <w:r>
        <w:rPr>
          <w:rFonts w:ascii="Georgia" w:hAnsi="Georgia"/>
          <w:sz w:val="22"/>
          <w:szCs w:val="22"/>
          <w:rtl w:val="0"/>
        </w:rPr>
        <w:t xml:space="preserve"> zadania pn.:</w:t>
      </w:r>
      <w:r>
        <w:rPr>
          <w:rFonts w:ascii="Georgia" w:hAnsi="Georgia" w:hint="default"/>
          <w:sz w:val="22"/>
          <w:szCs w:val="22"/>
          <w:rtl w:val="0"/>
        </w:rPr>
        <w:t>”</w:t>
      </w:r>
      <w:r>
        <w:rPr>
          <w:rFonts w:ascii="Georgia" w:hAnsi="Georgia"/>
          <w:i w:val="1"/>
          <w:iCs w:val="1"/>
          <w:sz w:val="22"/>
          <w:szCs w:val="22"/>
          <w:rtl w:val="0"/>
        </w:rPr>
        <w:t>Renowacja wn</w:t>
      </w:r>
      <w:r>
        <w:rPr>
          <w:rFonts w:ascii="Georgia" w:hAnsi="Georgia" w:hint="default"/>
          <w:i w:val="1"/>
          <w:iCs w:val="1"/>
          <w:sz w:val="22"/>
          <w:szCs w:val="22"/>
          <w:rtl w:val="0"/>
        </w:rPr>
        <w:t>ę</w:t>
      </w:r>
      <w:r>
        <w:rPr>
          <w:rFonts w:ascii="Georgia" w:hAnsi="Georgia"/>
          <w:i w:val="1"/>
          <w:iCs w:val="1"/>
          <w:sz w:val="22"/>
          <w:szCs w:val="22"/>
          <w:rtl w:val="0"/>
        </w:rPr>
        <w:t>trza Bazyliki Mniejszej (XIV w.) w Chojnicach I etap- przebudowa instalacji elektrycznej oraz przebudowa i budowa instalacji niskopr</w:t>
      </w:r>
      <w:r>
        <w:rPr>
          <w:rFonts w:ascii="Georgia" w:hAnsi="Georgia" w:hint="default"/>
          <w:i w:val="1"/>
          <w:iCs w:val="1"/>
          <w:sz w:val="22"/>
          <w:szCs w:val="22"/>
          <w:rtl w:val="0"/>
        </w:rPr>
        <w:t>ą</w:t>
      </w:r>
      <w:r>
        <w:rPr>
          <w:rFonts w:ascii="Georgia" w:hAnsi="Georgia"/>
          <w:i w:val="1"/>
          <w:iCs w:val="1"/>
          <w:sz w:val="22"/>
          <w:szCs w:val="22"/>
          <w:rtl w:val="0"/>
        </w:rPr>
        <w:t>dowych - etap I</w:t>
      </w:r>
      <w:r>
        <w:rPr>
          <w:rFonts w:ascii="Times New Roman" w:hAnsi="Times New Roman"/>
          <w:rtl w:val="0"/>
        </w:rPr>
        <w:t xml:space="preserve"> </w:t>
      </w:r>
      <w:bookmarkStart w:name="_Hlk106949850" w:id="0"/>
      <w:r>
        <w:rPr>
          <w:rFonts w:ascii="Times New Roman" w:hAnsi="Times New Roman"/>
          <w:rtl w:val="0"/>
        </w:rPr>
        <w:t xml:space="preserve">  Plac Ko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cielny 5, 89-600 Chojnice.</w:t>
      </w:r>
      <w:bookmarkEnd w:id="0"/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owy opis przedmiotu zam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wienia: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Przedmiotem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wienia jest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Renowacja  Wn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trza Bazyliki Mniejszej w Chojnicach ul. Plac 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cielny 5. Zakres przebudowy to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Przebudowa instalacji elektrycznej oraz przebudowa i budowa instalacji niskopr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dowych. Przebudowa instalacji elektrycznej - polegaj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pt-PT"/>
        </w:rPr>
        <w:t>ca na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kowitej wymianie instalacji elektrycznej. Przebudowa i budowa instalacji niskopr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dowych - polega na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kowitej wymianie lub budowie systemu sygnalizacji 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aru SSP, instalacji systemu telewizji przemys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owej CCTV (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bez osprz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tu monitoringu wizyjnego CCTV )</w:t>
      </w:r>
      <w:r>
        <w:rPr>
          <w:rFonts w:ascii="Times New Roman" w:hAnsi="Times New Roman"/>
          <w:sz w:val="24"/>
          <w:szCs w:val="24"/>
          <w:rtl w:val="0"/>
        </w:rPr>
        <w:t xml:space="preserve"> , systemu nag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nienia(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bez osprz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tu systemu nag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nienia).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Szczeg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owy zakres okre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lony zosta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dokumentacji projektowej oraz przedmiarze rob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i kosztorysie nak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adczym , kt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 stanowi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czniki do niniejszego zapytania.</w:t>
      </w:r>
    </w:p>
    <w:p>
      <w:pPr>
        <w:pStyle w:val="List Paragraph"/>
        <w:tabs>
          <w:tab w:val="left" w:pos="993"/>
        </w:tabs>
        <w:ind w:left="993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 zakresu wy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cza si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zakup wraz z monta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em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osprz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tu monitoringu wizyjnego CCTV i osprz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tu systemu nag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nienia.</w:t>
      </w:r>
    </w:p>
    <w:p>
      <w:pPr>
        <w:pStyle w:val="List Paragraph"/>
        <w:tabs>
          <w:tab w:val="left" w:pos="993"/>
        </w:tabs>
        <w:ind w:left="993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Realizacja zam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wienie b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dzie przebiega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w obiekcie czynnym.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Times New Roman" w:hAnsi="Times New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Okres r</w:t>
      </w:r>
      <w:r>
        <w:rPr>
          <w:rFonts w:ascii="Times New Roman" w:hAnsi="Times New Roman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ę</w:t>
      </w:r>
      <w:r>
        <w:rPr>
          <w:rFonts w:ascii="Times New Roman" w:hAnsi="Times New Roman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kojmi i gwarancji: 60 miesi</w:t>
      </w:r>
      <w:r>
        <w:rPr>
          <w:rFonts w:ascii="Times New Roman" w:hAnsi="Times New Roman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ę</w:t>
      </w:r>
      <w:r>
        <w:rPr>
          <w:rFonts w:ascii="Times New Roman" w:hAnsi="Times New Roman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cy.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Termin wykonania zam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wienia</w:t>
      </w:r>
    </w:p>
    <w:p>
      <w:pPr>
        <w:pStyle w:val="Normal.0"/>
        <w:ind w:left="709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Termin wykonania zadania poszczeg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lnych element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 zadania: od dnia podpisania umowy do dnia </w:t>
      </w:r>
      <w:r>
        <w:rPr>
          <w:rFonts w:ascii="Times New Roman" w:hAnsi="Times New Roman"/>
          <w:rtl w:val="0"/>
        </w:rPr>
        <w:t>14 pa</w:t>
      </w:r>
      <w:r>
        <w:rPr>
          <w:rFonts w:ascii="Times New Roman" w:hAnsi="Times New Roman" w:hint="default"/>
          <w:rtl w:val="0"/>
        </w:rPr>
        <w:t>ź</w:t>
      </w:r>
      <w:r>
        <w:rPr>
          <w:rFonts w:ascii="Times New Roman" w:hAnsi="Times New Roman"/>
          <w:rtl w:val="0"/>
        </w:rPr>
        <w:t xml:space="preserve">dziernika </w:t>
      </w:r>
      <w:r>
        <w:rPr>
          <w:rFonts w:ascii="Times New Roman" w:hAnsi="Times New Roman"/>
          <w:rtl w:val="0"/>
        </w:rPr>
        <w:t>2022 roku</w:t>
      </w:r>
      <w:r>
        <w:rPr>
          <w:rFonts w:ascii="Times New Roman" w:hAnsi="Times New Roma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Warunki udzia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w zam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wieniu:</w:t>
      </w:r>
    </w:p>
    <w:p>
      <w:pPr>
        <w:pStyle w:val="List Paragraph"/>
        <w:numPr>
          <w:ilvl w:val="1"/>
          <w:numId w:val="12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Zaakceptowanie bez zastrze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e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ń 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wszystkich warunk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w niniejszego Zapytania.</w:t>
      </w:r>
    </w:p>
    <w:p>
      <w:pPr>
        <w:pStyle w:val="List Paragraph"/>
        <w:numPr>
          <w:ilvl w:val="1"/>
          <w:numId w:val="12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Posiadanie uprawnie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ń 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do wykonywania okre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lonej dzia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alno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ci lub czynno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ci, je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eli przepisy prawa nak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adaj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ą 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obowi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zek ich posiadania.</w:t>
      </w:r>
    </w:p>
    <w:p>
      <w:pPr>
        <w:pStyle w:val="Normal.0"/>
        <w:ind w:left="426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rtl w:val="0"/>
        </w:rPr>
        <w:t xml:space="preserve">       Budynek Bazyliki Mniejszej w Chojnicach jest wpisany do rejestru zabytk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       Zgodnie z tre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ci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ustawy o ochronie zabytk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w i opiece nad zabytkami art. 37 c (Dz. U z 19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       kwietnia 2022 r. poz.840 ( tekst. jedn.)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  kierowanie robotami budowlanymi nale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ż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y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       powierzy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osobie , kt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ra spe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ł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nia warunki okre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lone  w ww. ustawie.</w:t>
      </w:r>
    </w:p>
    <w:p>
      <w:pPr>
        <w:pStyle w:val="Default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      „</w:t>
      </w:r>
      <w:r>
        <w:rPr>
          <w:b w:val="1"/>
          <w:bCs w:val="1"/>
          <w:sz w:val="20"/>
          <w:szCs w:val="20"/>
          <w:rtl w:val="0"/>
        </w:rPr>
        <w:t xml:space="preserve">Art. 37c. </w:t>
      </w:r>
      <w:r>
        <w:rPr>
          <w:sz w:val="20"/>
          <w:szCs w:val="20"/>
          <w:rtl w:val="0"/>
        </w:rPr>
        <w:t>Robotami budowlanymi kieruje albo nadz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r inwestorski wykonuje, przy zabytkach nieruchomych  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wpisanych do rejestru osoba,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ra posiada uprawnienia budowlane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lone przepisami Prawa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budowlanego oraz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ra przez co naj-mniej 18 miesi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cy bra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udzia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 xml:space="preserve">w robotach budowlanych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prowadzonych przy zabytkach nieruchomych wpisanych do rejestru lub inwentarza muzeum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cego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instytucj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 xml:space="preserve">kultury. </w:t>
      </w:r>
      <w:r>
        <w:rPr>
          <w:sz w:val="20"/>
          <w:szCs w:val="20"/>
          <w:rtl w:val="0"/>
        </w:rPr>
        <w:t>„</w:t>
      </w:r>
    </w:p>
    <w:p>
      <w:pPr>
        <w:pStyle w:val="List Paragraph"/>
        <w:numPr>
          <w:ilvl w:val="1"/>
          <w:numId w:val="13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Znajdowanie si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ę 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w sytuacji ekonomicznej i finansowej umo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liwiaj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cej wykonanie ca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o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ci zam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wienia.</w:t>
      </w:r>
    </w:p>
    <w:p>
      <w:pPr>
        <w:pStyle w:val="List Paragraph"/>
        <w:numPr>
          <w:ilvl w:val="1"/>
          <w:numId w:val="14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 udzielenia zam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wienia wykluczeniu podlegaj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Wykonawcy, kt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rzy  powi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zani s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osobowo lub kapita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owo z Zamawiaj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cym. Przez powi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zania osobowe lub kapita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owe rozumie si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wzajemne powi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zania mi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dzy Zamawiaj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cym lub osobami upowa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nionymi do zaci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gania zobowi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imieniu Zamawiaj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cego lub osobami wykonuj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cymi </w:t>
      </w:r>
      <w:r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imieniu Zamawiaj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cego czynno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zwi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zane z przygotowaniem i przeprowadzeniem procedury wyboru Wykonawcy a Wykonawc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polegaj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 w szczeg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lno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ci na: 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uczestniczeniu w sp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 jako wsp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lnik sp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ki cywilnej lub sp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ki osobowej,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posiadaniu co najmniej 10% udzia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lub akcji,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nieniu funkcji cz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onka organu nadzorczego lub zarz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dzaj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cego, prokurenta, pe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nomocnika,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pozostawaniu w zwi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zku ma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skim, w stosunku pokrewie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stwa lub powinowactwa w linii prostej, pokrewie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stwa drugiego stopnia lub powinowactwa drugiego stopnia w linii bocznej lub w stosunku przysposobienia, opieki lub kurateli. </w:t>
      </w:r>
    </w:p>
    <w:p>
      <w:pPr>
        <w:pStyle w:val="List Paragraph"/>
        <w:ind w:left="709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Wykonawca zobowi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zany jest do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 oferty 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wiadczenie o braku w/w powi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ug wzoru stanowi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cego za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cznik nr 2 do zapytania ofertowego.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Warunkiem udzia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w post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powaniu jest 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enie oferty wraz z wymaganymi za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cznikami.</w:t>
      </w:r>
    </w:p>
    <w:p>
      <w:pPr>
        <w:pStyle w:val="List Paragraph"/>
        <w:numPr>
          <w:ilvl w:val="0"/>
          <w:numId w:val="20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:lang w:val="nl-NL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Spos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 przygotowania oferty</w:t>
      </w:r>
    </w:p>
    <w:p>
      <w:pPr>
        <w:pStyle w:val="List Paragraph"/>
        <w:numPr>
          <w:ilvl w:val="0"/>
          <w:numId w:val="22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Oferta musi by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ona w formie  papierowej na formularzu stanowi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cym za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cznik nr 1 do niniejszego zapytania.</w:t>
      </w:r>
    </w:p>
    <w:p>
      <w:pPr>
        <w:pStyle w:val="List Paragraph"/>
        <w:numPr>
          <w:ilvl w:val="0"/>
          <w:numId w:val="22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 wezwie Wykonawc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w, kt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rzy we wskazanym terminie 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yli oferty, ale zawieraj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one braki lub te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yli dokumenty i 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wiadczenia zawieraj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 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dy do ich korekty/uzupe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nienia w ci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gu 3 dni roboczych oraz wska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zakres wymaganych korekt/uzupe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 Nie dotrzymanie wskazanego terminu 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dzie skutkowa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odrzuceniem oferty. Korektom oraz uzupe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nieniom podlegaj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jedynie braki lub 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dy 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 charakterze formalnym. Nie dopuszcza 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zmiany warunk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onej oferty.</w:t>
      </w:r>
    </w:p>
    <w:p>
      <w:pPr>
        <w:pStyle w:val="List Paragraph"/>
        <w:numPr>
          <w:ilvl w:val="0"/>
          <w:numId w:val="22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Oferta zostanie odrzucona w przypadku, je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 jej tre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nie odpowiada tre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niniejszego Zapytania ofertowego, a zw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aszcza jego opisowi.</w:t>
      </w:r>
    </w:p>
    <w:p>
      <w:pPr>
        <w:pStyle w:val="List Paragraph"/>
        <w:numPr>
          <w:ilvl w:val="0"/>
          <w:numId w:val="22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zwi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zku z odrzuceniem oferty Wykonawcy nie przys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uguj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 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adne roszczenia przeciwko Zamawiaj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cemu.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Miejsce i termin sk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adania ofert</w:t>
      </w:r>
    </w:p>
    <w:p>
      <w:pPr>
        <w:pStyle w:val="List Paragraph"/>
        <w:numPr>
          <w:ilvl w:val="0"/>
          <w:numId w:val="25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Oferta mo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przes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ana drog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pocztow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jako list polecony lub przesy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kuriersk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 adres siedziby Zamawiaj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cego: 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Parafia Rzymskokatolicka  pw. 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ci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ę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  <w:t xml:space="preserve">cia 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w. Jana Chrzciciela w Chojnicach, pl. Ko</w:t>
      </w:r>
      <w:r>
        <w:rPr>
          <w:rFonts w:ascii="Times New Roman" w:hAnsi="Times New Roman" w:hint="default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b w:val="0"/>
          <w:bCs w:val="0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cielny 5, 89-600 Chojnice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lub dostarczona osobi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cie. </w:t>
      </w:r>
    </w:p>
    <w:p>
      <w:pPr>
        <w:pStyle w:val="List Paragraph"/>
        <w:numPr>
          <w:ilvl w:val="0"/>
          <w:numId w:val="25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rtl w:val="0"/>
          <w:lang w:val="da-DK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Termin sk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adania ofert up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ywa dnia 29 lipca 2022 roku o godzinie 9.30. </w:t>
      </w:r>
    </w:p>
    <w:p>
      <w:pPr>
        <w:pStyle w:val="List Paragraph"/>
        <w:numPr>
          <w:ilvl w:val="0"/>
          <w:numId w:val="25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 termin dostarczenia oferty rozumie si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termin wp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ywu oferty do siedziby Zamawiaj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cego.</w:t>
      </w:r>
    </w:p>
    <w:p>
      <w:pPr>
        <w:pStyle w:val="List Paragraph"/>
        <w:numPr>
          <w:ilvl w:val="0"/>
          <w:numId w:val="25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Oferty z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one po terminie nie b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rozpatrywane.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Kryteria oceny ofert</w:t>
      </w:r>
    </w:p>
    <w:p>
      <w:pPr>
        <w:pStyle w:val="List Paragraph"/>
        <w:ind w:left="426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Przy ocenie ofert Zamawiaj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 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dzie 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kierowa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kryterium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Cena brutto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100%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Termin zwi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zania z ofert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</w:p>
    <w:p>
      <w:pPr>
        <w:pStyle w:val="List Paragraph"/>
        <w:numPr>
          <w:ilvl w:val="0"/>
          <w:numId w:val="28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Wykonawca zostaje zwi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zany ofert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przez okres 30 dni.</w:t>
      </w:r>
    </w:p>
    <w:p>
      <w:pPr>
        <w:pStyle w:val="List Paragraph"/>
        <w:numPr>
          <w:ilvl w:val="0"/>
          <w:numId w:val="28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Bieg terminu zwi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zania z ofert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rozpoczyna 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wraz z up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ywem terminu sk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adania ofert.</w:t>
      </w:r>
    </w:p>
    <w:p>
      <w:pPr>
        <w:pStyle w:val="List Paragraph"/>
        <w:numPr>
          <w:ilvl w:val="0"/>
          <w:numId w:val="29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Pozosta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informacje:</w:t>
      </w:r>
    </w:p>
    <w:p>
      <w:pPr>
        <w:pStyle w:val="List Paragraph"/>
        <w:numPr>
          <w:ilvl w:val="0"/>
          <w:numId w:val="31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 zastrzega sobie prawo do uniewa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nienia post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powania na ka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dym jego etapie bez podania przyczyny, a tak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do pozostawienia post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powania bez wyboru oferty, bez prawa do odszkodowania po stronie Wykonawc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ubiegaj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cych 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 uzyskanie zam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wienia.</w:t>
      </w:r>
    </w:p>
    <w:p>
      <w:pPr>
        <w:pStyle w:val="Normal.0"/>
        <w:ind w:left="454" w:firstLine="0"/>
        <w:jc w:val="both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rtl w:val="0"/>
        </w:rPr>
        <w:t>2.Zamawiaj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 zap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aci Wykonawcy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na podstawie otrzymanej faktury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</w:rPr>
        <w:t xml:space="preserve">w terminie </w:t>
      </w:r>
      <w:r>
        <w:rPr>
          <w:rFonts w:ascii="Times New Roman" w:hAnsi="Times New Roma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do14 dni.</w:t>
      </w:r>
    </w:p>
    <w:p>
      <w:pPr>
        <w:pStyle w:val="Normal.0"/>
        <w:widowControl w:val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  3.  Wykonawca  przed podpisaniem umowy jest zobowi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zany przekaza</w:t>
      </w:r>
      <w:r>
        <w:rPr>
          <w:rFonts w:ascii="Times New Roman" w:hAnsi="Times New Roman" w:hint="default"/>
          <w:rtl w:val="0"/>
        </w:rPr>
        <w:t xml:space="preserve">ć  </w:t>
      </w:r>
      <w:r>
        <w:rPr>
          <w:rFonts w:ascii="Times New Roman" w:hAnsi="Times New Roman"/>
          <w:rtl w:val="0"/>
        </w:rPr>
        <w:t>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cemu    </w:t>
      </w:r>
    </w:p>
    <w:p>
      <w:pPr>
        <w:pStyle w:val="Normal.0"/>
        <w:widowControl w:val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      szczeg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owy kosztorys oraz harmonogram rzeczowo-finansowy na zakres rob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t </w:t>
      </w:r>
    </w:p>
    <w:p>
      <w:pPr>
        <w:pStyle w:val="Normal.0"/>
        <w:widowControl w:val="0"/>
        <w:jc w:val="both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rtl w:val="0"/>
        </w:rPr>
        <w:t xml:space="preserve">         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 przedmiotem Umowy w celu akceptacji przez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     Szczeg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owego kosztorys ofertowy planowanych prac z musi posiada</w:t>
      </w:r>
      <w:r>
        <w:rPr>
          <w:rFonts w:ascii="Times New Roman" w:hAnsi="Times New Roman" w:hint="default"/>
          <w:rtl w:val="0"/>
        </w:rPr>
        <w:t xml:space="preserve">ć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     Wyszczeg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lnione koszty netto i brutto zadania. Ofertowy kosztorys budowlany musi 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     by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szczeg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owy i zawiera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elementy: stron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tytu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ow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, przedmiar rob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t,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     kalkulacj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szczeg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ow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zastosowanych cen jednostkowych, tabel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  <w:lang w:val="fr-FR"/>
        </w:rPr>
        <w:t>element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     scalonych oraz w 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 xml:space="preserve">czniku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 xml:space="preserve">dla analiz indywidualnych i analogii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kalkulacj</w:t>
      </w:r>
      <w:r>
        <w:rPr>
          <w:rFonts w:ascii="Times New Roman" w:hAnsi="Times New Roman" w:hint="default"/>
          <w:rtl w:val="0"/>
        </w:rPr>
        <w:t xml:space="preserve">ę 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     szczeg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ow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cen jednostkowych wraz z uzasadnieniem. 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32"/>
        </w:numPr>
        <w:bidi w:val="0"/>
        <w:ind w:right="0"/>
        <w:jc w:val="both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czniki</w:t>
      </w: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1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formularz oferty</w:t>
      </w: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2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wiadczenie o braku powi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osobowych 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kapita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owych</w:t>
      </w: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łą</w:t>
      </w:r>
      <w:r>
        <w:rPr>
          <w:rFonts w:ascii="Times New Roman" w:hAnsi="Times New Roman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cznik nr 3 </w:t>
      </w:r>
      <w:r>
        <w:rPr>
          <w:rFonts w:ascii="Times New Roman" w:hAnsi="Times New Roman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przedmiary rob</w:t>
      </w:r>
      <w:r>
        <w:rPr>
          <w:rFonts w:ascii="Times New Roman" w:hAnsi="Times New Roman" w:hint="default"/>
          <w:outline w:val="0"/>
          <w:color w:val="00000a"/>
          <w:sz w:val="24"/>
          <w:szCs w:val="24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imes New Roman" w:hAnsi="Times New Roman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t i kosztorys nak</w:t>
      </w:r>
      <w:r>
        <w:rPr>
          <w:rFonts w:ascii="Times New Roman" w:hAnsi="Times New Roman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adczy</w:t>
      </w: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rFonts w:ascii="Times New Roman" w:hAnsi="Times New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4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projekt budowlany dost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pny w biurze parafialnym oraz na 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stronie internetowej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lub adres chmury</w:t>
      </w:r>
    </w:p>
    <w:p>
      <w:pPr>
        <w:pStyle w:val="Normal (Web)"/>
        <w:shd w:val="clear" w:color="auto" w:fill="ffffff"/>
        <w:spacing w:before="0" w:after="0"/>
        <w:ind w:left="425" w:firstLine="0"/>
      </w:pPr>
      <w:r>
        <w:rPr>
          <w:rStyle w:val="Strong"/>
          <w:rtl w:val="0"/>
        </w:rPr>
        <w:t>Godziny urz</w:t>
      </w:r>
      <w:r>
        <w:rPr>
          <w:rStyle w:val="Strong"/>
          <w:rtl w:val="0"/>
        </w:rPr>
        <w:t>ę</w:t>
      </w:r>
      <w:r>
        <w:rPr>
          <w:rStyle w:val="Strong"/>
          <w:rtl w:val="0"/>
        </w:rPr>
        <w:t>dowania:</w:t>
      </w:r>
    </w:p>
    <w:p>
      <w:pPr>
        <w:pStyle w:val="Normal (Web)"/>
        <w:shd w:val="clear" w:color="auto" w:fill="ffffff"/>
        <w:spacing w:before="0" w:after="0"/>
        <w:ind w:left="425" w:firstLine="0"/>
      </w:pPr>
      <w:r>
        <w:rPr>
          <w:rtl w:val="0"/>
        </w:rPr>
        <w:t>Poniedzia</w:t>
      </w:r>
      <w:r>
        <w:rPr>
          <w:rtl w:val="0"/>
        </w:rPr>
        <w:t>ł</w:t>
      </w:r>
      <w:r>
        <w:rPr>
          <w:rtl w:val="0"/>
        </w:rPr>
        <w:t xml:space="preserve">ek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do po</w:t>
      </w:r>
      <w:r>
        <w:rPr>
          <w:rtl w:val="0"/>
        </w:rPr>
        <w:t>ł</w:t>
      </w:r>
      <w:r>
        <w:rPr>
          <w:rtl w:val="0"/>
        </w:rPr>
        <w:t>udnia od 9.00 do 11.00,</w:t>
      </w:r>
      <w:r>
        <w:br w:type="textWrapping"/>
      </w:r>
      <w:r>
        <w:rPr>
          <w:rtl w:val="0"/>
        </w:rPr>
        <w:t xml:space="preserve">Wtorek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do po</w:t>
      </w:r>
      <w:r>
        <w:rPr>
          <w:rtl w:val="0"/>
        </w:rPr>
        <w:t>ł</w:t>
      </w:r>
      <w:r>
        <w:rPr>
          <w:rtl w:val="0"/>
        </w:rPr>
        <w:t xml:space="preserve">udnia 9.00 </w:t>
      </w:r>
      <w:r>
        <w:rPr>
          <w:rtl w:val="0"/>
        </w:rPr>
        <w:t xml:space="preserve">– </w:t>
      </w:r>
      <w:r>
        <w:rPr>
          <w:rtl w:val="0"/>
        </w:rPr>
        <w:t>11.00 oraz popo</w:t>
      </w:r>
      <w:r>
        <w:rPr>
          <w:rtl w:val="0"/>
        </w:rPr>
        <w:t>ł</w:t>
      </w:r>
      <w:r>
        <w:rPr>
          <w:rtl w:val="0"/>
        </w:rPr>
        <w:t>udniu od 16:00 do 17.00,</w:t>
      </w:r>
      <w:r>
        <w:rPr>
          <w:rtl w:val="0"/>
        </w:rPr>
        <w:br w:type="textWrapping"/>
        <w:t>Ś</w:t>
      </w:r>
      <w:r>
        <w:rPr>
          <w:rtl w:val="0"/>
        </w:rPr>
        <w:t xml:space="preserve">roda </w:t>
      </w:r>
      <w:r>
        <w:rPr>
          <w:rtl w:val="0"/>
        </w:rPr>
        <w:t xml:space="preserve">– </w:t>
      </w:r>
      <w:r>
        <w:rPr>
          <w:rtl w:val="0"/>
        </w:rPr>
        <w:t>biuro parafialne jest nieczynne,</w:t>
      </w:r>
      <w:r>
        <w:br w:type="textWrapping"/>
      </w:r>
      <w:r>
        <w:rPr>
          <w:rtl w:val="0"/>
        </w:rPr>
        <w:t xml:space="preserve">Czwartek </w:t>
      </w:r>
      <w:r>
        <w:rPr>
          <w:rtl w:val="0"/>
        </w:rPr>
        <w:t xml:space="preserve">– </w:t>
      </w:r>
      <w:r>
        <w:rPr>
          <w:rtl w:val="0"/>
        </w:rPr>
        <w:t>od 9.00 do 11.00,</w:t>
      </w:r>
      <w:r>
        <w:br w:type="textWrapping"/>
      </w:r>
      <w:r>
        <w:rPr>
          <w:rtl w:val="0"/>
        </w:rPr>
        <w:t>Pi</w:t>
      </w:r>
      <w:r>
        <w:rPr>
          <w:rtl w:val="0"/>
        </w:rPr>
        <w:t>ą</w:t>
      </w:r>
      <w:r>
        <w:rPr>
          <w:rtl w:val="0"/>
        </w:rPr>
        <w:t xml:space="preserve">tek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do po</w:t>
      </w:r>
      <w:r>
        <w:rPr>
          <w:rtl w:val="0"/>
        </w:rPr>
        <w:t>ł</w:t>
      </w:r>
      <w:r>
        <w:rPr>
          <w:rtl w:val="0"/>
        </w:rPr>
        <w:t>udnia od 9.00 do 11.00, popo</w:t>
      </w:r>
      <w:r>
        <w:rPr>
          <w:rtl w:val="0"/>
        </w:rPr>
        <w:t>ł</w:t>
      </w:r>
      <w:r>
        <w:rPr>
          <w:rtl w:val="0"/>
        </w:rPr>
        <w:t>udniu od 16.00 do 17.00,</w:t>
      </w:r>
      <w:r>
        <w:br w:type="textWrapping"/>
      </w:r>
      <w:r>
        <w:rPr>
          <w:rtl w:val="0"/>
        </w:rPr>
        <w:t xml:space="preserve">Sobota </w:t>
      </w:r>
      <w:r>
        <w:rPr>
          <w:rtl w:val="0"/>
        </w:rPr>
        <w:t xml:space="preserve">– </w:t>
      </w:r>
      <w:r>
        <w:rPr>
          <w:rtl w:val="0"/>
        </w:rPr>
        <w:t>od 9.00 do 10.00.</w:t>
      </w: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993" w:right="1418" w:bottom="567" w:left="1418" w:header="340" w:footer="97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426" w:hanging="42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86" w:hanging="69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06" w:hanging="62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26" w:hanging="67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46" w:hanging="6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66" w:hanging="58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86" w:hanging="63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06" w:hanging="62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26" w:hanging="55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2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2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2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2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2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2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993"/>
        </w:tabs>
        <w:ind w:left="1713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</w:tabs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</w:tabs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</w:tabs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1206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6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70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96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16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2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56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76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90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lowerLetter"/>
      <w:suff w:val="tab"/>
      <w:lvlText w:val="%1)"/>
      <w:lvlJc w:val="left"/>
      <w:pPr>
        <w:ind w:left="993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13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33" w:hanging="2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53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73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93" w:hanging="2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13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33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53" w:hanging="2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2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2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2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2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2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2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2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2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22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37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097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457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817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2177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2537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897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3257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3617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0"/>
    <w:lvlOverride w:ilvl="0">
      <w:startOverride w:val="4"/>
    </w:lvlOverride>
  </w:num>
  <w:num w:numId="11">
    <w:abstractNumId w:val="9"/>
  </w:num>
  <w:num w:numId="12">
    <w:abstractNumId w:val="8"/>
  </w:num>
  <w:num w:numId="13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1206" w:hanging="4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03" w:hanging="37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17" w:hanging="3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243" w:hanging="37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963" w:hanging="37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77" w:hanging="3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403" w:hanging="37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123" w:hanging="37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837" w:hanging="35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14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1206" w:hanging="4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09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29" w:hanging="22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49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69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589" w:hanging="22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09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29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49" w:hanging="22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12"/>
    <w:lvlOverride w:ilvl="0">
      <w:startOverride w:val="3"/>
    </w:lvlOverride>
  </w:num>
  <w:num w:numId="20">
    <w:abstractNumId w:val="0"/>
    <w:lvlOverride w:ilvl="0">
      <w:startOverride w:val="6"/>
    </w:lvlOverride>
  </w:num>
  <w:num w:numId="21">
    <w:abstractNumId w:val="15"/>
  </w:num>
  <w:num w:numId="22">
    <w:abstractNumId w:val="14"/>
  </w:num>
  <w:num w:numId="23">
    <w:abstractNumId w:val="0"/>
    <w:lvlOverride w:ilvl="0">
      <w:startOverride w:val="7"/>
    </w:lvlOverride>
  </w:num>
  <w:num w:numId="24">
    <w:abstractNumId w:val="17"/>
  </w:num>
  <w:num w:numId="25">
    <w:abstractNumId w:val="16"/>
  </w:num>
  <w:num w:numId="26">
    <w:abstractNumId w:val="0"/>
    <w:lvlOverride w:ilvl="0">
      <w:startOverride w:val="8"/>
    </w:lvlOverride>
  </w:num>
  <w:num w:numId="27">
    <w:abstractNumId w:val="19"/>
  </w:num>
  <w:num w:numId="28">
    <w:abstractNumId w:val="18"/>
  </w:num>
  <w:num w:numId="29">
    <w:abstractNumId w:val="0"/>
    <w:lvlOverride w:ilvl="0">
      <w:startOverride w:val="10"/>
    </w:lvlOverride>
  </w:num>
  <w:num w:numId="30">
    <w:abstractNumId w:val="21"/>
  </w:num>
  <w:num w:numId="31">
    <w:abstractNumId w:val="20"/>
  </w:num>
  <w:num w:numId="32">
    <w:abstractNumId w:val="0"/>
    <w:lvlOverride w:ilvl="0">
      <w:startOverride w:val="11"/>
    </w:lvlOverride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6">
    <w:name w:val="Zaimportowany styl 6"/>
    <w:pPr>
      <w:numPr>
        <w:numId w:val="15"/>
      </w:numPr>
    </w:pPr>
  </w:style>
  <w:style w:type="numbering" w:styleId="Zaimportowany styl 7">
    <w:name w:val="Zaimportowany styl 7"/>
    <w:pPr>
      <w:numPr>
        <w:numId w:val="17"/>
      </w:numPr>
    </w:pPr>
  </w:style>
  <w:style w:type="numbering" w:styleId="Zaimportowany styl 8">
    <w:name w:val="Zaimportowany styl 8"/>
    <w:pPr>
      <w:numPr>
        <w:numId w:val="21"/>
      </w:numPr>
    </w:pPr>
  </w:style>
  <w:style w:type="numbering" w:styleId="Zaimportowany styl 9">
    <w:name w:val="Zaimportowany styl 9"/>
    <w:pPr>
      <w:numPr>
        <w:numId w:val="24"/>
      </w:numPr>
    </w:pPr>
  </w:style>
  <w:style w:type="numbering" w:styleId="Zaimportowany styl 10">
    <w:name w:val="Zaimportowany styl 10"/>
    <w:pPr>
      <w:numPr>
        <w:numId w:val="27"/>
      </w:numPr>
    </w:pPr>
  </w:style>
  <w:style w:type="numbering" w:styleId="Zaimportowany styl 11">
    <w:name w:val="Zaimportowany styl 11"/>
    <w:pPr>
      <w:numPr>
        <w:numId w:val="30"/>
      </w:numPr>
    </w:pPr>
  </w:style>
  <w:style w:type="numbering" w:styleId="Zaimportowany styl 12">
    <w:name w:val="Zaimportowany styl 12"/>
    <w:pPr>
      <w:numPr>
        <w:numId w:val="33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Strong">
    <w:name w:val="Strong"/>
    <w:rPr>
      <w:rFonts w:ascii="Arial" w:hAnsi="Arial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